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DF2C" w14:textId="77777777" w:rsidR="004B6B99" w:rsidRPr="005D0FB6" w:rsidRDefault="004B6B99">
      <w:pPr>
        <w:rPr>
          <w:rFonts w:cstheme="minorHAnsi"/>
        </w:rPr>
      </w:pPr>
    </w:p>
    <w:p w14:paraId="4B1D7C8A" w14:textId="77777777" w:rsidR="00BC7129" w:rsidRPr="005D0FB6" w:rsidRDefault="00BC7129">
      <w:pPr>
        <w:rPr>
          <w:rFonts w:cstheme="minorHAnsi"/>
        </w:rPr>
      </w:pPr>
    </w:p>
    <w:p w14:paraId="453FA701" w14:textId="77777777" w:rsidR="00BC7129" w:rsidRPr="005D0FB6" w:rsidRDefault="00BC7129">
      <w:pPr>
        <w:rPr>
          <w:rFonts w:cstheme="minorHAnsi"/>
        </w:rPr>
      </w:pPr>
    </w:p>
    <w:p w14:paraId="35F6A848" w14:textId="77777777" w:rsidR="004C3BA1" w:rsidRDefault="005E26D4" w:rsidP="005D0FB6">
      <w:pPr>
        <w:rPr>
          <w:rFonts w:cstheme="minorHAnsi"/>
        </w:rPr>
      </w:pPr>
      <w:r>
        <w:rPr>
          <w:rFonts w:cstheme="minorHAnsi"/>
        </w:rPr>
        <w:t>ZÁPIS Z VALNÉ HROMADY ZL-KAS 2023</w:t>
      </w:r>
    </w:p>
    <w:p w14:paraId="52A2A09B" w14:textId="77777777" w:rsidR="005E26D4" w:rsidRPr="005D0FB6" w:rsidRDefault="005E26D4" w:rsidP="005D0FB6">
      <w:pPr>
        <w:rPr>
          <w:rFonts w:cstheme="minorHAnsi"/>
          <w:b/>
          <w:bCs/>
        </w:rPr>
      </w:pPr>
      <w:r>
        <w:rPr>
          <w:rFonts w:cstheme="minorHAnsi"/>
        </w:rPr>
        <w:t>ZLÍN, 11.3.2023</w:t>
      </w:r>
    </w:p>
    <w:p w14:paraId="43F83AF7" w14:textId="77777777" w:rsidR="005D0FB6" w:rsidRPr="005D0FB6" w:rsidRDefault="005D0FB6">
      <w:pPr>
        <w:rPr>
          <w:rFonts w:cstheme="minorHAnsi"/>
        </w:rPr>
      </w:pPr>
    </w:p>
    <w:p w14:paraId="24FAFBB6" w14:textId="77777777" w:rsidR="005D0FB6" w:rsidRPr="005D0FB6" w:rsidRDefault="005D0FB6" w:rsidP="005D0FB6">
      <w:pPr>
        <w:rPr>
          <w:rFonts w:cstheme="minorHAnsi"/>
          <w:sz w:val="24"/>
          <w:szCs w:val="24"/>
        </w:rPr>
      </w:pPr>
      <w:r w:rsidRPr="005D0FB6">
        <w:rPr>
          <w:rFonts w:cstheme="minorHAnsi"/>
          <w:sz w:val="24"/>
          <w:szCs w:val="24"/>
        </w:rPr>
        <w:t>Čas</w:t>
      </w:r>
      <w:r w:rsidR="005E26D4">
        <w:rPr>
          <w:rFonts w:cstheme="minorHAnsi"/>
          <w:sz w:val="24"/>
          <w:szCs w:val="24"/>
        </w:rPr>
        <w:t xml:space="preserve"> zahájení</w:t>
      </w:r>
      <w:r w:rsidRPr="005D0FB6">
        <w:rPr>
          <w:rFonts w:cstheme="minorHAnsi"/>
          <w:sz w:val="24"/>
          <w:szCs w:val="24"/>
        </w:rPr>
        <w:t>: 16:00</w:t>
      </w:r>
    </w:p>
    <w:p w14:paraId="7DDEBA4C" w14:textId="74BDBA1B" w:rsidR="005D0FB6" w:rsidRPr="005D0FB6" w:rsidRDefault="005D0FB6" w:rsidP="005D0FB6">
      <w:pPr>
        <w:rPr>
          <w:rFonts w:cstheme="minorHAnsi"/>
          <w:sz w:val="24"/>
          <w:szCs w:val="24"/>
        </w:rPr>
      </w:pPr>
    </w:p>
    <w:p w14:paraId="649DECAC" w14:textId="77777777" w:rsidR="005D0FB6" w:rsidRPr="005D0FB6" w:rsidRDefault="005D0FB6" w:rsidP="005D0FB6">
      <w:pPr>
        <w:rPr>
          <w:rFonts w:cstheme="minorHAnsi"/>
          <w:sz w:val="24"/>
          <w:szCs w:val="24"/>
        </w:rPr>
      </w:pPr>
    </w:p>
    <w:p w14:paraId="198D6505" w14:textId="77777777" w:rsidR="005D0FB6" w:rsidRP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D0FB6">
        <w:rPr>
          <w:rFonts w:cstheme="minorHAnsi"/>
          <w:sz w:val="24"/>
          <w:szCs w:val="24"/>
        </w:rPr>
        <w:t>Prezentace a zahájení jednání</w:t>
      </w:r>
    </w:p>
    <w:p w14:paraId="60691ED2" w14:textId="77777777" w:rsid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D0FB6">
        <w:rPr>
          <w:rFonts w:cstheme="minorHAnsi"/>
          <w:sz w:val="24"/>
          <w:szCs w:val="24"/>
        </w:rPr>
        <w:t>Volba předsedajícího</w:t>
      </w:r>
      <w:r w:rsidR="005E26D4">
        <w:rPr>
          <w:rFonts w:cstheme="minorHAnsi"/>
          <w:sz w:val="24"/>
          <w:szCs w:val="24"/>
        </w:rPr>
        <w:t>, zvolen Jakub Hřib, zapisovatel Lukáš Vojtek</w:t>
      </w:r>
    </w:p>
    <w:p w14:paraId="3BD04C5C" w14:textId="77777777" w:rsidR="005E26D4" w:rsidRDefault="005E26D4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Schválení upraveného pořadu zasedání</w:t>
      </w:r>
    </w:p>
    <w:p w14:paraId="410E38BE" w14:textId="77777777" w:rsidR="005E26D4" w:rsidRDefault="005E26D4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Volba mandátové a návrhové komise</w:t>
      </w:r>
    </w:p>
    <w:p w14:paraId="59A3AA43" w14:textId="77777777" w:rsidR="005E26D4" w:rsidRDefault="005E26D4" w:rsidP="005E26D4">
      <w:pPr>
        <w:pStyle w:val="Odstavecseseznamem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Mandátová komise: Ludmila Antošová, Dagmar Řešetková, Kateřina Majtánová, </w:t>
      </w:r>
      <w:r w:rsidR="008A2E28">
        <w:rPr>
          <w:rFonts w:cstheme="minorHAnsi"/>
          <w:sz w:val="24"/>
          <w:szCs w:val="24"/>
        </w:rPr>
        <w:t>předsedou</w:t>
      </w:r>
      <w:r>
        <w:rPr>
          <w:rFonts w:cstheme="minorHAnsi"/>
          <w:sz w:val="24"/>
          <w:szCs w:val="24"/>
        </w:rPr>
        <w:t xml:space="preserve"> byla zvolena Ludmila Antošová</w:t>
      </w:r>
    </w:p>
    <w:p w14:paraId="76C7B2FD" w14:textId="77777777" w:rsidR="005E26D4" w:rsidRDefault="005E26D4" w:rsidP="005E26D4">
      <w:pPr>
        <w:pStyle w:val="Odstavecseseznamem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Návrhová komise: Pavel Bobál, Pavel Kunt, Vojtěch Březka, předsedou zvolen Pavel Bobál</w:t>
      </w:r>
    </w:p>
    <w:p w14:paraId="662A8E44" w14:textId="77777777" w:rsidR="005E26D4" w:rsidRPr="005D0FB6" w:rsidRDefault="005E26D4" w:rsidP="005E26D4">
      <w:pPr>
        <w:pStyle w:val="Odstavecseseznamem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Skrutátoři: Pavel Beznoska, Brázdilová</w:t>
      </w:r>
    </w:p>
    <w:p w14:paraId="09A0B85F" w14:textId="77777777" w:rsidR="008F5301" w:rsidRPr="008F5301" w:rsidRDefault="005E26D4" w:rsidP="008F5301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Projednání </w:t>
      </w:r>
      <w:r w:rsidR="008F5301">
        <w:rPr>
          <w:rFonts w:cstheme="minorHAnsi"/>
          <w:sz w:val="24"/>
          <w:szCs w:val="24"/>
        </w:rPr>
        <w:t xml:space="preserve">zprávy </w:t>
      </w:r>
      <w:r>
        <w:rPr>
          <w:rFonts w:cstheme="minorHAnsi"/>
          <w:sz w:val="24"/>
          <w:szCs w:val="24"/>
        </w:rPr>
        <w:t>mandátové komise: VH je usnášení schopná, účast je 64,7%</w:t>
      </w:r>
    </w:p>
    <w:p w14:paraId="75CDDD0A" w14:textId="77777777" w:rsidR="005D0FB6" w:rsidRP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D0FB6">
        <w:rPr>
          <w:rFonts w:cstheme="minorHAnsi"/>
          <w:sz w:val="24"/>
          <w:szCs w:val="24"/>
        </w:rPr>
        <w:t xml:space="preserve">Projednání zprávy o činnosti </w:t>
      </w:r>
      <w:r w:rsidR="008F5301" w:rsidRPr="005D0FB6">
        <w:rPr>
          <w:rFonts w:cstheme="minorHAnsi"/>
          <w:sz w:val="24"/>
          <w:szCs w:val="24"/>
        </w:rPr>
        <w:t>Výboru</w:t>
      </w:r>
      <w:r w:rsidRPr="005D0FB6">
        <w:rPr>
          <w:rFonts w:cstheme="minorHAnsi"/>
          <w:sz w:val="24"/>
          <w:szCs w:val="24"/>
        </w:rPr>
        <w:t xml:space="preserve"> KAS za období od posledního zasedání VH KAS</w:t>
      </w:r>
    </w:p>
    <w:p w14:paraId="75A5C23D" w14:textId="77777777" w:rsidR="005D0FB6" w:rsidRP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D0FB6">
        <w:rPr>
          <w:rFonts w:cstheme="minorHAnsi"/>
          <w:sz w:val="24"/>
          <w:szCs w:val="24"/>
        </w:rPr>
        <w:t xml:space="preserve">Projednání </w:t>
      </w:r>
      <w:r w:rsidR="008F5301" w:rsidRPr="005D0FB6">
        <w:rPr>
          <w:rFonts w:cstheme="minorHAnsi"/>
          <w:sz w:val="24"/>
          <w:szCs w:val="24"/>
        </w:rPr>
        <w:t>Výroční</w:t>
      </w:r>
      <w:r w:rsidRPr="005D0FB6">
        <w:rPr>
          <w:rFonts w:cstheme="minorHAnsi"/>
          <w:sz w:val="24"/>
          <w:szCs w:val="24"/>
        </w:rPr>
        <w:t xml:space="preserve"> zprávy KAS za rok 2022</w:t>
      </w:r>
      <w:r w:rsidR="0037352B">
        <w:rPr>
          <w:rFonts w:cstheme="minorHAnsi"/>
          <w:sz w:val="24"/>
          <w:szCs w:val="24"/>
        </w:rPr>
        <w:t xml:space="preserve"> - výroční zpráva se schvaluje</w:t>
      </w:r>
    </w:p>
    <w:p w14:paraId="731996DE" w14:textId="77777777" w:rsidR="005D0FB6" w:rsidRPr="0037352B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7352B">
        <w:rPr>
          <w:rFonts w:cstheme="minorHAnsi"/>
          <w:sz w:val="24"/>
          <w:szCs w:val="24"/>
        </w:rPr>
        <w:t>Projednání účetní závěrky KAS za rok 2022 a rozhodnutí o naložení s výsledkem hospodaření</w:t>
      </w:r>
      <w:r w:rsidR="0037352B">
        <w:rPr>
          <w:rFonts w:cstheme="minorHAnsi"/>
          <w:sz w:val="24"/>
          <w:szCs w:val="24"/>
        </w:rPr>
        <w:t xml:space="preserve"> - účetní uzávěrka byla schválena</w:t>
      </w:r>
    </w:p>
    <w:p w14:paraId="37BDB477" w14:textId="77777777" w:rsidR="005D0FB6" w:rsidRPr="008A2E28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204C9D">
        <w:rPr>
          <w:rFonts w:cstheme="minorHAnsi"/>
          <w:sz w:val="24"/>
          <w:szCs w:val="24"/>
        </w:rPr>
        <w:t>Projednání zprávy o činnosti revizora KAS za období od posledního zasedání VH KAS</w:t>
      </w:r>
      <w:r w:rsidR="00204C9D">
        <w:rPr>
          <w:rFonts w:cstheme="minorHAnsi"/>
          <w:sz w:val="24"/>
          <w:szCs w:val="24"/>
        </w:rPr>
        <w:t xml:space="preserve"> - výbor KAS bere na vědomí zprávu revizora.</w:t>
      </w:r>
    </w:p>
    <w:p w14:paraId="03C10FC7" w14:textId="77777777" w:rsid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1A1DCD">
        <w:rPr>
          <w:rFonts w:cstheme="minorHAnsi"/>
          <w:sz w:val="24"/>
          <w:szCs w:val="24"/>
        </w:rPr>
        <w:t>Projednání návrhu rozpočtu KAS pro rok 2023</w:t>
      </w:r>
      <w:r w:rsidR="001A1DCD">
        <w:rPr>
          <w:rFonts w:cstheme="minorHAnsi"/>
          <w:sz w:val="24"/>
          <w:szCs w:val="24"/>
        </w:rPr>
        <w:t>. Aleš Prudký vznesl dotaz na podporu MMaS v půlmaratonu, bylo odpovězeno. Návrh rozpočtu byl schválen.</w:t>
      </w:r>
    </w:p>
    <w:p w14:paraId="2086F0E7" w14:textId="2129A38C" w:rsidR="001A1DCD" w:rsidRDefault="00146218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Oznámení o odstoupení</w:t>
      </w:r>
      <w:r w:rsidR="001A1DCD">
        <w:rPr>
          <w:rFonts w:cstheme="minorHAnsi"/>
          <w:sz w:val="24"/>
          <w:szCs w:val="24"/>
        </w:rPr>
        <w:t xml:space="preserve"> předsedy Jakuba Hřiba z osobních důvodů</w:t>
      </w:r>
      <w:r>
        <w:rPr>
          <w:rFonts w:cstheme="minorHAnsi"/>
          <w:sz w:val="24"/>
          <w:szCs w:val="24"/>
        </w:rPr>
        <w:t xml:space="preserve"> a </w:t>
      </w:r>
      <w:r w:rsidR="001A1DCD">
        <w:rPr>
          <w:rFonts w:cstheme="minorHAnsi"/>
          <w:sz w:val="24"/>
          <w:szCs w:val="24"/>
        </w:rPr>
        <w:t xml:space="preserve">odstoupení člena výboru Jiřího </w:t>
      </w:r>
      <w:proofErr w:type="spellStart"/>
      <w:r w:rsidR="001A1DCD">
        <w:rPr>
          <w:rFonts w:cstheme="minorHAnsi"/>
          <w:sz w:val="24"/>
          <w:szCs w:val="24"/>
        </w:rPr>
        <w:t>Kadly</w:t>
      </w:r>
      <w:proofErr w:type="spellEnd"/>
      <w:r w:rsidR="001A1DCD">
        <w:rPr>
          <w:rFonts w:cstheme="minorHAnsi"/>
          <w:sz w:val="24"/>
          <w:szCs w:val="24"/>
        </w:rPr>
        <w:t xml:space="preserve"> z důvodu přestěhování mimo Zlínský kraj</w:t>
      </w:r>
      <w:r w:rsidR="009F553B">
        <w:rPr>
          <w:rFonts w:cstheme="minorHAnsi"/>
          <w:sz w:val="24"/>
          <w:szCs w:val="24"/>
        </w:rPr>
        <w:t xml:space="preserve"> (Plzeň)</w:t>
      </w:r>
      <w:r w:rsidR="001A1DC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Obě oznámení byla podána písemně dne 26.2.2023</w:t>
      </w:r>
      <w:r w:rsidR="008611CB">
        <w:rPr>
          <w:rFonts w:cstheme="minorHAnsi"/>
          <w:sz w:val="24"/>
          <w:szCs w:val="24"/>
        </w:rPr>
        <w:t>. Návrh byl VH schválen.</w:t>
      </w:r>
      <w:r>
        <w:rPr>
          <w:rFonts w:cstheme="minorHAnsi"/>
          <w:sz w:val="24"/>
          <w:szCs w:val="24"/>
        </w:rPr>
        <w:t xml:space="preserve"> Valná Hromada bere na vědomí odstoupení obou členů Výboru. Na dočasné vedení Zlínského krajského atletického svazu byl navržen Lukáš Vojtek do dalšího VH.</w:t>
      </w:r>
    </w:p>
    <w:p w14:paraId="73D49CD1" w14:textId="77777777" w:rsidR="005D0FB6" w:rsidRPr="00727D0A" w:rsidRDefault="005D0FB6" w:rsidP="00727D0A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727D0A">
        <w:rPr>
          <w:rFonts w:cstheme="minorHAnsi"/>
          <w:sz w:val="24"/>
          <w:szCs w:val="24"/>
        </w:rPr>
        <w:t>Volná rozprava (</w:t>
      </w:r>
      <w:r w:rsidR="008A2E28" w:rsidRPr="00727D0A">
        <w:rPr>
          <w:rFonts w:cstheme="minorHAnsi"/>
          <w:sz w:val="24"/>
          <w:szCs w:val="24"/>
        </w:rPr>
        <w:t>diskuse</w:t>
      </w:r>
      <w:r w:rsidRPr="00727D0A">
        <w:rPr>
          <w:rFonts w:cstheme="minorHAnsi"/>
          <w:sz w:val="24"/>
          <w:szCs w:val="24"/>
        </w:rPr>
        <w:t>) a interpelace (dotazy)</w:t>
      </w:r>
      <w:r w:rsidR="00727D0A">
        <w:rPr>
          <w:rFonts w:cstheme="minorHAnsi"/>
          <w:sz w:val="24"/>
          <w:szCs w:val="24"/>
        </w:rPr>
        <w:t>, proběhla diskuse o aktuálním stavu soutěží, zejména školních soutěží.</w:t>
      </w:r>
    </w:p>
    <w:p w14:paraId="3E90E208" w14:textId="77777777" w:rsidR="005D0FB6" w:rsidRPr="00727D0A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727D0A">
        <w:rPr>
          <w:rFonts w:cstheme="minorHAnsi"/>
          <w:sz w:val="24"/>
          <w:szCs w:val="24"/>
        </w:rPr>
        <w:lastRenderedPageBreak/>
        <w:t>Přednesení souhrnu přijatých usnesení</w:t>
      </w:r>
      <w:r w:rsidR="00727D0A">
        <w:rPr>
          <w:rFonts w:cstheme="minorHAnsi"/>
          <w:sz w:val="24"/>
          <w:szCs w:val="24"/>
        </w:rPr>
        <w:t xml:space="preserve">. </w:t>
      </w:r>
    </w:p>
    <w:p w14:paraId="573C1A28" w14:textId="77777777" w:rsidR="005D0FB6" w:rsidRDefault="005D0FB6" w:rsidP="005D0FB6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727D0A">
        <w:rPr>
          <w:rFonts w:cstheme="minorHAnsi"/>
          <w:sz w:val="24"/>
          <w:szCs w:val="24"/>
        </w:rPr>
        <w:t>Zakončení jednání</w:t>
      </w:r>
    </w:p>
    <w:p w14:paraId="37C454C9" w14:textId="77777777" w:rsidR="00727D0A" w:rsidRDefault="00727D0A" w:rsidP="00727D0A">
      <w:pPr>
        <w:spacing w:line="360" w:lineRule="auto"/>
        <w:rPr>
          <w:rFonts w:cstheme="minorHAnsi"/>
          <w:sz w:val="24"/>
          <w:szCs w:val="24"/>
        </w:rPr>
      </w:pPr>
    </w:p>
    <w:p w14:paraId="01F57E36" w14:textId="073E87F4" w:rsidR="00727D0A" w:rsidRDefault="00727D0A" w:rsidP="00727D0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Valná Hromada ZL-KAS byla ukončena v 17:</w:t>
      </w:r>
      <w:r w:rsidR="00146218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hodin</w:t>
      </w:r>
    </w:p>
    <w:p w14:paraId="41F79344" w14:textId="77777777" w:rsidR="00727D0A" w:rsidRDefault="00727D0A" w:rsidP="00727D0A">
      <w:pPr>
        <w:spacing w:line="360" w:lineRule="auto"/>
        <w:rPr>
          <w:rFonts w:cstheme="minorHAnsi"/>
          <w:sz w:val="24"/>
          <w:szCs w:val="24"/>
        </w:rPr>
      </w:pPr>
    </w:p>
    <w:p w14:paraId="51D973A4" w14:textId="77777777" w:rsidR="00727D0A" w:rsidRDefault="00727D0A" w:rsidP="00727D0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Zapsal: Lukáš Vojtek</w:t>
      </w:r>
    </w:p>
    <w:p w14:paraId="298D70E9" w14:textId="77777777" w:rsidR="00146218" w:rsidRDefault="00146218" w:rsidP="00727D0A">
      <w:pPr>
        <w:spacing w:line="360" w:lineRule="auto"/>
        <w:rPr>
          <w:rFonts w:cstheme="minorHAnsi"/>
          <w:sz w:val="24"/>
          <w:szCs w:val="24"/>
        </w:rPr>
      </w:pPr>
    </w:p>
    <w:p w14:paraId="1E36468D" w14:textId="6CE678CF" w:rsidR="00727D0A" w:rsidRPr="00727D0A" w:rsidRDefault="00727D0A" w:rsidP="00727D0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Schválil:</w:t>
      </w:r>
      <w:r w:rsidR="00146218">
        <w:rPr>
          <w:rFonts w:cstheme="minorHAnsi"/>
          <w:sz w:val="24"/>
          <w:szCs w:val="24"/>
        </w:rPr>
        <w:t xml:space="preserve"> Jakub Hřib</w:t>
      </w:r>
    </w:p>
    <w:sectPr w:rsidR="00727D0A" w:rsidRPr="00727D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4196" w14:textId="77777777" w:rsidR="00053711" w:rsidRDefault="00053711" w:rsidP="004B6B99">
      <w:r>
        <w:separator/>
      </w:r>
    </w:p>
  </w:endnote>
  <w:endnote w:type="continuationSeparator" w:id="0">
    <w:p w14:paraId="1FA51558" w14:textId="77777777" w:rsidR="00053711" w:rsidRDefault="00053711" w:rsidP="004B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0308" w14:textId="77777777" w:rsidR="007333B8" w:rsidRPr="001A61C1" w:rsidRDefault="00CF29DE" w:rsidP="00F16D91">
    <w:pPr>
      <w:pStyle w:val="Zpat"/>
      <w:jc w:val="center"/>
      <w:rPr>
        <w:color w:val="808080" w:themeColor="background1" w:themeShade="80"/>
        <w:sz w:val="20"/>
        <w:szCs w:val="20"/>
      </w:rPr>
    </w:pPr>
    <w:r w:rsidRPr="001A61C1">
      <w:rPr>
        <w:color w:val="808080" w:themeColor="background1" w:themeShade="80"/>
        <w:sz w:val="20"/>
        <w:szCs w:val="20"/>
      </w:rPr>
      <w:t>ZLÍNSKÝ KRAJSKÝ ATLETICKÝ SVAZ, Z.S.</w:t>
    </w:r>
    <w:r w:rsidR="009E4E0E" w:rsidRPr="001A61C1">
      <w:rPr>
        <w:color w:val="808080" w:themeColor="background1" w:themeShade="80"/>
        <w:sz w:val="20"/>
        <w:szCs w:val="20"/>
      </w:rPr>
      <w:t xml:space="preserve"> </w:t>
    </w:r>
    <w:r w:rsidR="00182E81">
      <w:rPr>
        <w:color w:val="808080" w:themeColor="background1" w:themeShade="80"/>
        <w:sz w:val="20"/>
        <w:szCs w:val="20"/>
      </w:rPr>
      <w:t>–</w:t>
    </w:r>
    <w:r w:rsidR="009E4E0E" w:rsidRPr="001A61C1">
      <w:rPr>
        <w:color w:val="808080" w:themeColor="background1" w:themeShade="80"/>
        <w:sz w:val="20"/>
        <w:szCs w:val="20"/>
      </w:rPr>
      <w:t xml:space="preserve"> </w:t>
    </w:r>
    <w:r w:rsidR="00182E81">
      <w:rPr>
        <w:color w:val="808080" w:themeColor="background1" w:themeShade="80"/>
        <w:sz w:val="20"/>
        <w:szCs w:val="20"/>
      </w:rPr>
      <w:t xml:space="preserve">Hradská 854, 760 01 </w:t>
    </w:r>
    <w:r w:rsidRPr="001A61C1">
      <w:rPr>
        <w:color w:val="808080" w:themeColor="background1" w:themeShade="80"/>
        <w:sz w:val="20"/>
        <w:szCs w:val="20"/>
      </w:rPr>
      <w:t>Zlín, Česká republik</w:t>
    </w:r>
    <w:r w:rsidR="007333B8" w:rsidRPr="001A61C1">
      <w:rPr>
        <w:color w:val="808080" w:themeColor="background1" w:themeShade="80"/>
        <w:sz w:val="20"/>
        <w:szCs w:val="20"/>
      </w:rPr>
      <w:t>a</w:t>
    </w:r>
  </w:p>
  <w:p w14:paraId="2BD9045A" w14:textId="77777777" w:rsidR="00A11B33" w:rsidRDefault="007333B8" w:rsidP="00F16D91">
    <w:pPr>
      <w:pStyle w:val="Zpat"/>
      <w:jc w:val="center"/>
    </w:pPr>
    <w:r w:rsidRPr="001A61C1">
      <w:rPr>
        <w:color w:val="808080" w:themeColor="background1" w:themeShade="80"/>
        <w:sz w:val="20"/>
        <w:szCs w:val="20"/>
      </w:rPr>
      <w:t xml:space="preserve">TEL: </w:t>
    </w:r>
    <w:r w:rsidR="00DE108D" w:rsidRPr="001A61C1">
      <w:rPr>
        <w:color w:val="808080" w:themeColor="background1" w:themeShade="80"/>
        <w:sz w:val="20"/>
        <w:szCs w:val="20"/>
      </w:rPr>
      <w:t>+</w:t>
    </w:r>
    <w:r w:rsidRPr="001A61C1">
      <w:rPr>
        <w:color w:val="808080" w:themeColor="background1" w:themeShade="80"/>
        <w:sz w:val="20"/>
        <w:szCs w:val="20"/>
      </w:rPr>
      <w:t>420</w:t>
    </w:r>
    <w:r w:rsidR="00DE108D" w:rsidRPr="001A61C1">
      <w:rPr>
        <w:color w:val="808080" w:themeColor="background1" w:themeShade="80"/>
        <w:sz w:val="20"/>
        <w:szCs w:val="20"/>
      </w:rPr>
      <w:t xml:space="preserve"> 608 004</w:t>
    </w:r>
    <w:r w:rsidR="000620FB" w:rsidRPr="001A61C1">
      <w:rPr>
        <w:color w:val="808080" w:themeColor="background1" w:themeShade="80"/>
        <w:sz w:val="20"/>
        <w:szCs w:val="20"/>
      </w:rPr>
      <w:t> </w:t>
    </w:r>
    <w:r w:rsidR="00DE108D" w:rsidRPr="001A61C1">
      <w:rPr>
        <w:color w:val="808080" w:themeColor="background1" w:themeShade="80"/>
        <w:sz w:val="20"/>
        <w:szCs w:val="20"/>
      </w:rPr>
      <w:t>177</w:t>
    </w:r>
    <w:r w:rsidR="000620FB" w:rsidRPr="001A61C1">
      <w:rPr>
        <w:color w:val="808080" w:themeColor="background1" w:themeShade="80"/>
        <w:sz w:val="20"/>
        <w:szCs w:val="20"/>
      </w:rPr>
      <w:t xml:space="preserve"> - E-MAIL: </w:t>
    </w:r>
    <w:hyperlink r:id="rId1" w:history="1">
      <w:r w:rsidR="00F16D91" w:rsidRPr="001A61C1">
        <w:rPr>
          <w:rStyle w:val="Hypertextovodkaz"/>
          <w:color w:val="808080" w:themeColor="background1" w:themeShade="80"/>
          <w:sz w:val="20"/>
          <w:szCs w:val="20"/>
        </w:rPr>
        <w:t>jhrib@zlinskykas.cz</w:t>
      </w:r>
    </w:hyperlink>
    <w:r w:rsidR="00F16D91" w:rsidRPr="001A61C1">
      <w:rPr>
        <w:color w:val="808080" w:themeColor="background1" w:themeShade="80"/>
        <w:sz w:val="20"/>
        <w:szCs w:val="20"/>
      </w:rPr>
      <w:t xml:space="preserve"> – URL: www.zlinskykas.cz</w:t>
    </w:r>
    <w:r w:rsidR="00F16D91" w:rsidRPr="001A61C1">
      <w:rPr>
        <w:color w:val="808080" w:themeColor="background1" w:themeShade="80"/>
        <w:sz w:val="20"/>
        <w:szCs w:val="20"/>
      </w:rPr>
      <w:br/>
      <w:t xml:space="preserve">IČ: </w:t>
    </w:r>
    <w:r w:rsidR="00294929" w:rsidRPr="001A61C1">
      <w:rPr>
        <w:color w:val="808080" w:themeColor="background1" w:themeShade="80"/>
        <w:sz w:val="20"/>
        <w:szCs w:val="20"/>
      </w:rPr>
      <w:t>70927</w:t>
    </w:r>
    <w:r w:rsidR="00A50F3C" w:rsidRPr="001A61C1">
      <w:rPr>
        <w:color w:val="808080" w:themeColor="background1" w:themeShade="80"/>
        <w:sz w:val="20"/>
        <w:szCs w:val="20"/>
      </w:rPr>
      <w:t>961, ČÚ: 107-9224360217</w:t>
    </w:r>
    <w:r w:rsidR="008465BE" w:rsidRPr="001A61C1">
      <w:rPr>
        <w:color w:val="808080" w:themeColor="background1" w:themeShade="80"/>
        <w:sz w:val="20"/>
        <w:szCs w:val="20"/>
      </w:rPr>
      <w:t>/0100 (Komerční banka, a.s.)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52E6" w14:textId="77777777" w:rsidR="00053711" w:rsidRDefault="00053711" w:rsidP="004B6B99">
      <w:r>
        <w:separator/>
      </w:r>
    </w:p>
  </w:footnote>
  <w:footnote w:type="continuationSeparator" w:id="0">
    <w:p w14:paraId="5BF15EC7" w14:textId="77777777" w:rsidR="00053711" w:rsidRDefault="00053711" w:rsidP="004B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D6F9" w14:textId="77777777" w:rsidR="004B6B99" w:rsidRDefault="00182E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DDE15F" wp14:editId="301BD719">
          <wp:simplePos x="0" y="0"/>
          <wp:positionH relativeFrom="column">
            <wp:posOffset>4874260</wp:posOffset>
          </wp:positionH>
          <wp:positionV relativeFrom="paragraph">
            <wp:posOffset>-322580</wp:posOffset>
          </wp:positionV>
          <wp:extent cx="1422400" cy="1422400"/>
          <wp:effectExtent l="0" t="0" r="0" b="0"/>
          <wp:wrapTight wrapText="bothSides">
            <wp:wrapPolygon edited="0">
              <wp:start x="0" y="0"/>
              <wp:lineTo x="0" y="21407"/>
              <wp:lineTo x="21407" y="21407"/>
              <wp:lineTo x="2140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2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17AEE7" wp14:editId="229D9F13">
              <wp:simplePos x="0" y="0"/>
              <wp:positionH relativeFrom="column">
                <wp:posOffset>146050</wp:posOffset>
              </wp:positionH>
              <wp:positionV relativeFrom="paragraph">
                <wp:posOffset>-326448</wp:posOffset>
              </wp:positionV>
              <wp:extent cx="4475480" cy="680720"/>
              <wp:effectExtent l="0" t="0" r="7620" b="1778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5480" cy="68072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3EC5680" w14:textId="77777777" w:rsidR="00B6010C" w:rsidRPr="001A2C02" w:rsidRDefault="00F41188" w:rsidP="007B695C">
                          <w:pPr>
                            <w:jc w:val="right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 w:rsidRPr="002F3EF3">
                            <w:rPr>
                              <w:b/>
                              <w:bCs/>
                              <w:color w:val="808080" w:themeColor="background1" w:themeShade="80"/>
                              <w:sz w:val="42"/>
                              <w:szCs w:val="42"/>
                            </w:rPr>
                            <w:t>ZLÍNSKÝ KRAJSKÝ ATLETICKÝ SVAZ</w:t>
                          </w:r>
                          <w:r w:rsidR="00260235" w:rsidRPr="002F3EF3">
                            <w:rPr>
                              <w:b/>
                              <w:bCs/>
                              <w:color w:val="808080" w:themeColor="background1" w:themeShade="80"/>
                              <w:sz w:val="42"/>
                              <w:szCs w:val="42"/>
                            </w:rPr>
                            <w:br/>
                          </w:r>
                          <w:r w:rsidR="00182E81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t>Hradská 854, 760 01 Zlín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7AE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.5pt;margin-top:-25.7pt;width:352.4pt;height:5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" strokecolor="white [3212]" strokeweight=".5pt">
              <v:textbox>
                <w:txbxContent>
                  <w:p w14:paraId="13EC5680" w14:textId="77777777" w:rsidR="00B6010C" w:rsidRPr="001A2C02" w:rsidRDefault="00F41188" w:rsidP="007B695C">
                    <w:pPr>
                      <w:jc w:val="right"/>
                      <w:rPr>
                        <w:b/>
                        <w:bCs/>
                        <w:sz w:val="42"/>
                        <w:szCs w:val="42"/>
                      </w:rPr>
                    </w:pPr>
                    <w:r w:rsidRPr="002F3EF3">
                      <w:rPr>
                        <w:b/>
                        <w:bCs/>
                        <w:color w:val="808080" w:themeColor="background1" w:themeShade="80"/>
                        <w:sz w:val="42"/>
                        <w:szCs w:val="42"/>
                      </w:rPr>
                      <w:t>ZLÍNSKÝ KRAJSKÝ ATLETICKÝ SVAZ</w:t>
                    </w:r>
                    <w:r w:rsidR="00260235" w:rsidRPr="002F3EF3">
                      <w:rPr>
                        <w:b/>
                        <w:bCs/>
                        <w:color w:val="808080" w:themeColor="background1" w:themeShade="80"/>
                        <w:sz w:val="42"/>
                        <w:szCs w:val="42"/>
                      </w:rPr>
                      <w:br/>
                    </w:r>
                    <w:r w:rsidR="00182E81">
                      <w:rPr>
                        <w:color w:val="808080" w:themeColor="background1" w:themeShade="80"/>
                        <w:sz w:val="26"/>
                        <w:szCs w:val="26"/>
                      </w:rPr>
                      <w:t>Hradská 854, 760 01 Zlín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11B"/>
    <w:multiLevelType w:val="hybridMultilevel"/>
    <w:tmpl w:val="07E4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1EDA"/>
    <w:multiLevelType w:val="hybridMultilevel"/>
    <w:tmpl w:val="AA4839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B9D"/>
    <w:multiLevelType w:val="hybridMultilevel"/>
    <w:tmpl w:val="AB5A2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63E9C"/>
    <w:multiLevelType w:val="hybridMultilevel"/>
    <w:tmpl w:val="2BEA3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66853">
    <w:abstractNumId w:val="3"/>
  </w:num>
  <w:num w:numId="2" w16cid:durableId="1467816876">
    <w:abstractNumId w:val="1"/>
  </w:num>
  <w:num w:numId="3" w16cid:durableId="255603451">
    <w:abstractNumId w:val="0"/>
  </w:num>
  <w:num w:numId="4" w16cid:durableId="153315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18"/>
    <w:rsid w:val="000378F1"/>
    <w:rsid w:val="00053711"/>
    <w:rsid w:val="000620FB"/>
    <w:rsid w:val="00146218"/>
    <w:rsid w:val="00182E81"/>
    <w:rsid w:val="00184278"/>
    <w:rsid w:val="001A1DCD"/>
    <w:rsid w:val="001A2C02"/>
    <w:rsid w:val="001A61C1"/>
    <w:rsid w:val="002020D5"/>
    <w:rsid w:val="00204C9D"/>
    <w:rsid w:val="00225F06"/>
    <w:rsid w:val="00234D42"/>
    <w:rsid w:val="00250C96"/>
    <w:rsid w:val="00260235"/>
    <w:rsid w:val="00283CF5"/>
    <w:rsid w:val="00294929"/>
    <w:rsid w:val="002977B8"/>
    <w:rsid w:val="002F3EF3"/>
    <w:rsid w:val="0037352B"/>
    <w:rsid w:val="00395775"/>
    <w:rsid w:val="004B6B99"/>
    <w:rsid w:val="004C19EF"/>
    <w:rsid w:val="004C3BA1"/>
    <w:rsid w:val="00535102"/>
    <w:rsid w:val="005D0FB6"/>
    <w:rsid w:val="005E26D4"/>
    <w:rsid w:val="00727598"/>
    <w:rsid w:val="00727D0A"/>
    <w:rsid w:val="007333B8"/>
    <w:rsid w:val="00754990"/>
    <w:rsid w:val="0076402B"/>
    <w:rsid w:val="007B695C"/>
    <w:rsid w:val="007C1AEC"/>
    <w:rsid w:val="007F4162"/>
    <w:rsid w:val="008465BE"/>
    <w:rsid w:val="008611CB"/>
    <w:rsid w:val="008A1C39"/>
    <w:rsid w:val="008A2E28"/>
    <w:rsid w:val="008F5301"/>
    <w:rsid w:val="00950308"/>
    <w:rsid w:val="009B09ED"/>
    <w:rsid w:val="009E33B5"/>
    <w:rsid w:val="009E4E0E"/>
    <w:rsid w:val="009E6B5E"/>
    <w:rsid w:val="009F553B"/>
    <w:rsid w:val="00A11B33"/>
    <w:rsid w:val="00A50F3C"/>
    <w:rsid w:val="00A5421D"/>
    <w:rsid w:val="00AC4981"/>
    <w:rsid w:val="00B6010C"/>
    <w:rsid w:val="00BA4F68"/>
    <w:rsid w:val="00BC7129"/>
    <w:rsid w:val="00C0027F"/>
    <w:rsid w:val="00CF29DE"/>
    <w:rsid w:val="00D344D0"/>
    <w:rsid w:val="00D43E9C"/>
    <w:rsid w:val="00DE108D"/>
    <w:rsid w:val="00E203AE"/>
    <w:rsid w:val="00EE682A"/>
    <w:rsid w:val="00F16D91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11005"/>
  <w15:chartTrackingRefBased/>
  <w15:docId w15:val="{14E31208-DF52-4262-B3A9-941331FB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6B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B99"/>
  </w:style>
  <w:style w:type="paragraph" w:styleId="Zpat">
    <w:name w:val="footer"/>
    <w:basedOn w:val="Normln"/>
    <w:link w:val="ZpatChar"/>
    <w:uiPriority w:val="99"/>
    <w:unhideWhenUsed/>
    <w:rsid w:val="004B6B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B99"/>
  </w:style>
  <w:style w:type="character" w:styleId="Hypertextovodkaz">
    <w:name w:val="Hyperlink"/>
    <w:basedOn w:val="Standardnpsmoodstavce"/>
    <w:uiPriority w:val="99"/>
    <w:unhideWhenUsed/>
    <w:rsid w:val="00F16D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D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D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hrib@zlinskyk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kasvojtek/Library/Mobile%20Documents/com~apple~CloudDocs/Atletika/ZLI&#769;NSKY%20KAS/ZA&#769;PISY/ZAPISY%202023/BREZEN_ZAPISVH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BREZEN_ZAPISVH2023.dotx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Vojtek</dc:creator>
  <cp:keywords/>
  <dc:description/>
  <cp:lastModifiedBy>Lukáš Vojtek</cp:lastModifiedBy>
  <cp:revision>2</cp:revision>
  <cp:lastPrinted>2023-05-15T12:15:00Z</cp:lastPrinted>
  <dcterms:created xsi:type="dcterms:W3CDTF">2024-03-04T11:32:00Z</dcterms:created>
  <dcterms:modified xsi:type="dcterms:W3CDTF">2024-03-04T11:32:00Z</dcterms:modified>
</cp:coreProperties>
</file>